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345" w:rsidRPr="00D04345" w:rsidRDefault="00D04345" w:rsidP="00D04345">
      <w:pPr>
        <w:spacing w:before="360" w:after="0" w:line="288" w:lineRule="atLeast"/>
        <w:outlineLvl w:val="1"/>
        <w:rPr>
          <w:rFonts w:ascii="Verdana" w:eastAsia="Times New Roman" w:hAnsi="Verdana" w:cs="Times New Roman"/>
          <w:b/>
          <w:bCs/>
          <w:color w:val="284A8C"/>
          <w:sz w:val="36"/>
          <w:szCs w:val="36"/>
          <w:lang w:val="en-US" w:eastAsia="de-CH"/>
        </w:rPr>
      </w:pPr>
      <w:r w:rsidRPr="00D04345">
        <w:rPr>
          <w:rFonts w:ascii="Verdana" w:eastAsia="Times New Roman" w:hAnsi="Verdana" w:cs="Times New Roman"/>
          <w:b/>
          <w:bCs/>
          <w:color w:val="284A8C"/>
          <w:sz w:val="36"/>
          <w:szCs w:val="36"/>
          <w:lang w:val="en-US" w:eastAsia="de-CH"/>
        </w:rPr>
        <w:t>Antibiotic Resistance</w:t>
      </w:r>
    </w:p>
    <w:p w:rsidR="00D04345" w:rsidRPr="00D04345" w:rsidRDefault="00D04345" w:rsidP="00D04345">
      <w:pPr>
        <w:spacing w:before="120" w:after="0" w:line="336" w:lineRule="atLeast"/>
        <w:rPr>
          <w:rFonts w:ascii="Arial" w:eastAsia="Times New Roman" w:hAnsi="Arial" w:cs="Arial"/>
          <w:color w:val="000000"/>
          <w:sz w:val="19"/>
          <w:szCs w:val="19"/>
          <w:lang w:val="en-US" w:eastAsia="de-CH"/>
        </w:rPr>
      </w:pPr>
      <w:r w:rsidRPr="00D04345">
        <w:rPr>
          <w:rFonts w:ascii="Arial" w:eastAsia="Times New Roman" w:hAnsi="Arial" w:cs="Arial"/>
          <w:color w:val="000000"/>
          <w:sz w:val="19"/>
          <w:szCs w:val="19"/>
          <w:lang w:val="en-US" w:eastAsia="de-CH"/>
        </w:rPr>
        <w:t>Please find hereafter the leaflets for dentists and patients on antibiotic resistance. You are free to use and translate them into your language.</w:t>
      </w:r>
    </w:p>
    <w:p w:rsidR="00D04345" w:rsidRPr="00D04345" w:rsidRDefault="00D04345" w:rsidP="00D04345">
      <w:pPr>
        <w:spacing w:before="120" w:after="0" w:line="336" w:lineRule="atLeast"/>
        <w:rPr>
          <w:rFonts w:ascii="Arial" w:eastAsia="Times New Roman" w:hAnsi="Arial" w:cs="Arial"/>
          <w:color w:val="000000"/>
          <w:sz w:val="19"/>
          <w:szCs w:val="19"/>
          <w:lang w:val="en-US" w:eastAsia="de-CH"/>
        </w:rPr>
      </w:pPr>
      <w:hyperlink r:id="rId4" w:history="1">
        <w:r w:rsidRPr="00D04345">
          <w:rPr>
            <w:rFonts w:ascii="Arial" w:eastAsia="Times New Roman" w:hAnsi="Arial" w:cs="Arial"/>
            <w:color w:val="0000FF"/>
            <w:sz w:val="19"/>
            <w:szCs w:val="19"/>
            <w:u w:val="single"/>
            <w:lang w:val="en-US" w:eastAsia="de-CH"/>
          </w:rPr>
          <w:t>CED-ERO-leaflet-AMR-for-dentists.pdf </w:t>
        </w:r>
      </w:hyperlink>
    </w:p>
    <w:p w:rsidR="00D04345" w:rsidRPr="00D04345" w:rsidRDefault="00D04345" w:rsidP="00D04345">
      <w:pPr>
        <w:spacing w:before="120" w:after="0" w:line="336" w:lineRule="atLeast"/>
        <w:rPr>
          <w:rFonts w:ascii="Arial" w:eastAsia="Times New Roman" w:hAnsi="Arial" w:cs="Arial"/>
          <w:color w:val="000000"/>
          <w:sz w:val="19"/>
          <w:szCs w:val="19"/>
          <w:lang w:val="en-US" w:eastAsia="de-CH"/>
        </w:rPr>
      </w:pPr>
      <w:hyperlink r:id="rId5" w:history="1">
        <w:r w:rsidRPr="00D04345">
          <w:rPr>
            <w:rFonts w:ascii="Arial" w:eastAsia="Times New Roman" w:hAnsi="Arial" w:cs="Arial"/>
            <w:color w:val="0000FF"/>
            <w:sz w:val="19"/>
            <w:szCs w:val="19"/>
            <w:u w:val="single"/>
            <w:lang w:val="en-US" w:eastAsia="de-CH"/>
          </w:rPr>
          <w:t>ERO-flyer-antibiotics-fold-A5-for-patients.pdf</w:t>
        </w:r>
      </w:hyperlink>
      <w:r w:rsidRPr="00D04345">
        <w:rPr>
          <w:rFonts w:ascii="Arial" w:eastAsia="Times New Roman" w:hAnsi="Arial" w:cs="Arial"/>
          <w:color w:val="000000"/>
          <w:sz w:val="19"/>
          <w:szCs w:val="19"/>
          <w:lang w:val="en-US" w:eastAsia="de-CH"/>
        </w:rPr>
        <w:t> </w:t>
      </w:r>
    </w:p>
    <w:p w:rsidR="00D04345" w:rsidRPr="00D04345" w:rsidRDefault="00D04345" w:rsidP="00D04345">
      <w:pPr>
        <w:spacing w:before="360" w:after="0" w:line="288" w:lineRule="atLeast"/>
        <w:outlineLvl w:val="1"/>
        <w:rPr>
          <w:rFonts w:ascii="Verdana" w:eastAsia="Times New Roman" w:hAnsi="Verdana" w:cs="Times New Roman"/>
          <w:b/>
          <w:bCs/>
          <w:color w:val="284A8C"/>
          <w:sz w:val="36"/>
          <w:szCs w:val="36"/>
          <w:lang w:val="en-US" w:eastAsia="de-CH"/>
        </w:rPr>
      </w:pPr>
      <w:r w:rsidRPr="00D04345">
        <w:rPr>
          <w:rFonts w:ascii="Verdana" w:eastAsia="Times New Roman" w:hAnsi="Verdana" w:cs="Times New Roman"/>
          <w:b/>
          <w:bCs/>
          <w:color w:val="284A8C"/>
          <w:sz w:val="36"/>
          <w:szCs w:val="36"/>
          <w:lang w:val="en-US" w:eastAsia="de-CH"/>
        </w:rPr>
        <w:t>European Day of Antibiotic Awareness</w:t>
      </w:r>
    </w:p>
    <w:p w:rsidR="00D04345" w:rsidRPr="00D04345" w:rsidRDefault="00D04345" w:rsidP="00D04345">
      <w:pPr>
        <w:spacing w:before="120" w:after="0" w:line="336" w:lineRule="atLeast"/>
        <w:rPr>
          <w:rFonts w:ascii="Arial" w:eastAsia="Times New Roman" w:hAnsi="Arial" w:cs="Arial"/>
          <w:color w:val="000000"/>
          <w:sz w:val="19"/>
          <w:szCs w:val="19"/>
          <w:lang w:val="en-US" w:eastAsia="de-CH"/>
        </w:rPr>
      </w:pPr>
      <w:r w:rsidRPr="00D04345">
        <w:rPr>
          <w:rFonts w:ascii="Arial" w:eastAsia="Times New Roman" w:hAnsi="Arial" w:cs="Arial"/>
          <w:color w:val="000000"/>
          <w:sz w:val="19"/>
          <w:szCs w:val="19"/>
          <w:lang w:val="en-US" w:eastAsia="de-CH"/>
        </w:rPr>
        <w:t>See the podcast on AMR - a joint ERO-CED workforce! </w:t>
      </w:r>
    </w:p>
    <w:p w:rsidR="00D04345" w:rsidRPr="00D04345" w:rsidRDefault="00D04345" w:rsidP="00D04345">
      <w:pPr>
        <w:spacing w:before="120" w:after="0" w:line="336" w:lineRule="atLeast"/>
        <w:rPr>
          <w:rFonts w:ascii="Arial" w:eastAsia="Times New Roman" w:hAnsi="Arial" w:cs="Arial"/>
          <w:color w:val="000000"/>
          <w:sz w:val="19"/>
          <w:szCs w:val="19"/>
          <w:lang w:val="en-US" w:eastAsia="de-CH"/>
        </w:rPr>
      </w:pPr>
      <w:hyperlink r:id="rId6" w:tgtFrame="_blank" w:history="1">
        <w:r w:rsidRPr="00D04345">
          <w:rPr>
            <w:rFonts w:ascii="Arial" w:eastAsia="Times New Roman" w:hAnsi="Arial" w:cs="Arial"/>
            <w:color w:val="0000FF"/>
            <w:sz w:val="19"/>
            <w:szCs w:val="19"/>
            <w:u w:val="single"/>
            <w:lang w:val="en-US" w:eastAsia="de-CH"/>
          </w:rPr>
          <w:t>https://soundcloud.com/knmt/ced-and-ero-minimise-the-resistance-to-antibiotics</w:t>
        </w:r>
      </w:hyperlink>
    </w:p>
    <w:p w:rsidR="00D04345" w:rsidRPr="00D04345" w:rsidRDefault="00D04345">
      <w:pPr>
        <w:rPr>
          <w:lang w:val="en-US"/>
        </w:rPr>
      </w:pPr>
      <w:bookmarkStart w:id="0" w:name="_GoBack"/>
      <w:bookmarkEnd w:id="0"/>
    </w:p>
    <w:sectPr w:rsidR="00D04345" w:rsidRPr="00D043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45"/>
    <w:rsid w:val="00D0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715111-B13D-4803-8609-F205572A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04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04345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styleId="Fett">
    <w:name w:val="Strong"/>
    <w:basedOn w:val="Absatz-Standardschriftart"/>
    <w:uiPriority w:val="22"/>
    <w:qFormat/>
    <w:rsid w:val="00D0434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D0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D04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undcloud.com/knmt/ced-and-ero-minimise-the-resistance-to-antibiotics" TargetMode="External"/><Relationship Id="rId5" Type="http://schemas.openxmlformats.org/officeDocument/2006/relationships/hyperlink" Target="https://www.erodental.org/assets/Uploads/ERO-flyer-antibiotics-fold-A5-for-patients.pdf" TargetMode="External"/><Relationship Id="rId4" Type="http://schemas.openxmlformats.org/officeDocument/2006/relationships/hyperlink" Target="https://www.erodental.org/assets/Uploads/CED-ERO-leaflet-AMR-for-dentists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Lang</dc:creator>
  <cp:keywords/>
  <dc:description/>
  <cp:lastModifiedBy>Monika Lang</cp:lastModifiedBy>
  <cp:revision>1</cp:revision>
  <dcterms:created xsi:type="dcterms:W3CDTF">2022-12-13T16:24:00Z</dcterms:created>
  <dcterms:modified xsi:type="dcterms:W3CDTF">2022-12-13T16:24:00Z</dcterms:modified>
</cp:coreProperties>
</file>